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lang w:val="ru-RU"/>
        </w:rPr>
        <w:t>Добрый</w:t>
      </w:r>
      <w:r>
        <w:rPr>
          <w:rFonts w:hint="default"/>
          <w:lang w:val="ru-RU"/>
        </w:rPr>
        <w:t xml:space="preserve"> день!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При подготовке мероприятий,</w:t>
      </w:r>
      <w:bookmarkStart w:id="0" w:name="_GoBack"/>
      <w:bookmarkEnd w:id="0"/>
      <w:r>
        <w:rPr>
          <w:rFonts w:hint="default"/>
          <w:lang w:val="ru-RU"/>
        </w:rPr>
        <w:t xml:space="preserve"> для получения информации или материалов, вы можете обращаться к специалисту по связям с общественностью Самарского областного клинического противотуберкулёзного диспансера им. Н.В. Постникова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Юлии Витальевне Козловой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89276-01-10-16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Ju099@yandex.ru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84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2023-03-10T11:42:31Z</dcterms:created>
  <dc:creator>79276</dc:creator>
  <cp:lastModifiedBy>Юлия Козлова</cp:lastModifiedBy>
  <dcterms:modified xsi:type="dcterms:W3CDTF">2023-03-10T11:45:47Z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6A09892837C148ACABA74931B7FA79EC</vt:lpwstr>
  </property>
</Properties>
</file>