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FA1" w:rsidRDefault="008B4FA1">
      <w:pPr>
        <w:rPr>
          <w:rFonts w:ascii="Times New Roman" w:hAnsi="Times New Roman" w:cs="Times New Roman"/>
          <w:sz w:val="28"/>
          <w:szCs w:val="28"/>
        </w:rPr>
      </w:pPr>
    </w:p>
    <w:p w:rsidR="003554E6" w:rsidRDefault="0009678D">
      <w:pPr>
        <w:rPr>
          <w:rFonts w:ascii="Times New Roman" w:hAnsi="Times New Roman" w:cs="Times New Roman"/>
          <w:sz w:val="28"/>
          <w:szCs w:val="28"/>
        </w:rPr>
      </w:pPr>
      <w:r w:rsidRPr="0009678D"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47.25pt;height:41.25pt" fillcolor="#063" strokecolor="green">
            <v:fill r:id="rId4" o:title="Бумажный пакет" type="tile"/>
            <v:shadow on="t" type="perspective" color="#c7dfd3" opacity="52429f" origin="-.5,-.5" offset="-26pt,-36pt" matrix="1.25,,,1.25"/>
            <v:textpath style="font-family:&quot;Times New Roman&quot;;v-text-kern:t" trim="t" fitpath="t" string=" ПДД для первоклассников"/>
          </v:shape>
        </w:pict>
      </w:r>
    </w:p>
    <w:p w:rsidR="008B4FA1" w:rsidRDefault="008B4F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 сентября первоклассники были приглашены на </w:t>
      </w:r>
      <w:r w:rsidR="0030529C">
        <w:rPr>
          <w:rFonts w:ascii="Times New Roman" w:hAnsi="Times New Roman" w:cs="Times New Roman"/>
          <w:sz w:val="28"/>
          <w:szCs w:val="28"/>
        </w:rPr>
        <w:t>площадку Дома школьника</w:t>
      </w:r>
    </w:p>
    <w:p w:rsidR="0030529C" w:rsidRDefault="003052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участия в акции «Что такое ПДД, чем полезно нам оно?»</w:t>
      </w:r>
    </w:p>
    <w:p w:rsidR="008B4FA1" w:rsidRDefault="008B4FA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576"/>
        <w:gridCol w:w="5888"/>
      </w:tblGrid>
      <w:tr w:rsidR="008B4FA1" w:rsidTr="00900299">
        <w:trPr>
          <w:trHeight w:val="44"/>
        </w:trPr>
        <w:tc>
          <w:tcPr>
            <w:tcW w:w="3576" w:type="dxa"/>
          </w:tcPr>
          <w:p w:rsidR="008B4FA1" w:rsidRDefault="00957F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110176" cy="1582220"/>
                  <wp:effectExtent l="19050" t="0" r="4374" b="0"/>
                  <wp:docPr id="4" name="Рисунок 4" descr="https://sun9-67.userapi.com/d9k5K8YtapYV-zHYoVUaw56hfpI2aF2k3NZKFQ/VUTDAZvMuR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sun9-67.userapi.com/d9k5K8YtapYV-zHYoVUaw56hfpI2aF2k3NZKFQ/VUTDAZvMuR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1499" cy="15832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88" w:type="dxa"/>
          </w:tcPr>
          <w:p w:rsidR="008B4FA1" w:rsidRDefault="00957F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Инспектор Свистунов после приветствия рассказал ребятам о расшифровке букв ГИБДД. Спросил о главных знаках на дороге для пешеходов. Ребята их назвали сразу: светофор и пешеходный переход.</w:t>
            </w:r>
            <w:r w:rsidR="00AE7886">
              <w:rPr>
                <w:rFonts w:ascii="Times New Roman" w:hAnsi="Times New Roman" w:cs="Times New Roman"/>
                <w:sz w:val="28"/>
                <w:szCs w:val="28"/>
              </w:rPr>
              <w:t xml:space="preserve"> Весёлая игра «Иди, приготовься, стой!» показала знания первоклассников знаков светофора и умение ими пользоваться.</w:t>
            </w:r>
          </w:p>
        </w:tc>
      </w:tr>
      <w:tr w:rsidR="008B4FA1" w:rsidTr="00900299">
        <w:trPr>
          <w:trHeight w:val="44"/>
        </w:trPr>
        <w:tc>
          <w:tcPr>
            <w:tcW w:w="3576" w:type="dxa"/>
          </w:tcPr>
          <w:p w:rsidR="008B4FA1" w:rsidRDefault="008B4F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8" w:type="dxa"/>
          </w:tcPr>
          <w:p w:rsidR="008B4FA1" w:rsidRDefault="008B4F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4FA1" w:rsidTr="00900299">
        <w:trPr>
          <w:trHeight w:val="2209"/>
        </w:trPr>
        <w:tc>
          <w:tcPr>
            <w:tcW w:w="3576" w:type="dxa"/>
          </w:tcPr>
          <w:p w:rsidR="008B4FA1" w:rsidRDefault="00AE7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114164" cy="1585210"/>
                  <wp:effectExtent l="19050" t="0" r="386" b="0"/>
                  <wp:docPr id="7" name="Рисунок 7" descr="https://sun9-29.userapi.com/FyxsXDfV3oiENJw7HcQzWs3qfsky9k5noP1WgA/Z9aM1jauMS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sun9-29.userapi.com/FyxsXDfV3oiENJw7HcQzWs3qfsky9k5noP1WgA/Z9aM1jauMS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9010" cy="15888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88" w:type="dxa"/>
          </w:tcPr>
          <w:p w:rsidR="00900299" w:rsidRDefault="00A51A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Своё умение, смекалку, меткость и скорость пришлось доказывать и подтверждать в подвижных играх « Попади в цель», «Школьный автобус», «Пешеходный переход». Главным помощником в играх была «Зебра»</w:t>
            </w:r>
            <w:r w:rsidR="003A33AF">
              <w:rPr>
                <w:rFonts w:ascii="Times New Roman" w:hAnsi="Times New Roman" w:cs="Times New Roman"/>
                <w:sz w:val="28"/>
                <w:szCs w:val="28"/>
              </w:rPr>
              <w:t>. Все</w:t>
            </w:r>
            <w:r w:rsidR="00AF76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3A33AF">
              <w:rPr>
                <w:rFonts w:ascii="Times New Roman" w:hAnsi="Times New Roman" w:cs="Times New Roman"/>
                <w:sz w:val="28"/>
                <w:szCs w:val="28"/>
              </w:rPr>
              <w:t xml:space="preserve"> ребятам интересно было играть на свежем воздухе. Победителями соревнований стали: </w:t>
            </w:r>
            <w:proofErr w:type="spellStart"/>
            <w:r w:rsidR="003A33AF">
              <w:rPr>
                <w:rFonts w:ascii="Times New Roman" w:hAnsi="Times New Roman" w:cs="Times New Roman"/>
                <w:sz w:val="28"/>
                <w:szCs w:val="28"/>
              </w:rPr>
              <w:t>Солтанова</w:t>
            </w:r>
            <w:proofErr w:type="spellEnd"/>
            <w:r w:rsidR="003A33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A33AF">
              <w:rPr>
                <w:rFonts w:ascii="Times New Roman" w:hAnsi="Times New Roman" w:cs="Times New Roman"/>
                <w:sz w:val="28"/>
                <w:szCs w:val="28"/>
              </w:rPr>
              <w:t>Ламия</w:t>
            </w:r>
            <w:proofErr w:type="spellEnd"/>
            <w:r w:rsidR="003A33AF">
              <w:rPr>
                <w:rFonts w:ascii="Times New Roman" w:hAnsi="Times New Roman" w:cs="Times New Roman"/>
                <w:sz w:val="28"/>
                <w:szCs w:val="28"/>
              </w:rPr>
              <w:t xml:space="preserve">, Ширяева Софья, </w:t>
            </w:r>
            <w:r w:rsidR="00900299">
              <w:rPr>
                <w:rFonts w:ascii="Times New Roman" w:hAnsi="Times New Roman" w:cs="Times New Roman"/>
                <w:sz w:val="28"/>
                <w:szCs w:val="28"/>
              </w:rPr>
              <w:t xml:space="preserve">Макаров Дима, </w:t>
            </w:r>
            <w:proofErr w:type="spellStart"/>
            <w:r w:rsidR="00900299">
              <w:rPr>
                <w:rFonts w:ascii="Times New Roman" w:hAnsi="Times New Roman" w:cs="Times New Roman"/>
                <w:sz w:val="28"/>
                <w:szCs w:val="28"/>
              </w:rPr>
              <w:t>Чудайкин</w:t>
            </w:r>
            <w:proofErr w:type="spellEnd"/>
            <w:r w:rsidR="00900299">
              <w:rPr>
                <w:rFonts w:ascii="Times New Roman" w:hAnsi="Times New Roman" w:cs="Times New Roman"/>
                <w:sz w:val="28"/>
                <w:szCs w:val="28"/>
              </w:rPr>
              <w:t xml:space="preserve"> Артём.</w:t>
            </w:r>
          </w:p>
        </w:tc>
      </w:tr>
      <w:tr w:rsidR="00900299" w:rsidTr="00812FC3">
        <w:trPr>
          <w:trHeight w:val="44"/>
        </w:trPr>
        <w:tc>
          <w:tcPr>
            <w:tcW w:w="9464" w:type="dxa"/>
            <w:gridSpan w:val="2"/>
          </w:tcPr>
          <w:p w:rsidR="00900299" w:rsidRDefault="009002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900299" w:rsidRDefault="00AF7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865880" cy="1812468"/>
                  <wp:effectExtent l="1905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7696" cy="18199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B4FA1" w:rsidRDefault="00AF76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00299" w:rsidRPr="008B4FA1" w:rsidRDefault="009002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Классный руководитель 1б класса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И.Н.Емельчева</w:t>
      </w:r>
      <w:proofErr w:type="spellEnd"/>
    </w:p>
    <w:sectPr w:rsidR="00900299" w:rsidRPr="008B4FA1" w:rsidSect="008B4FA1">
      <w:pgSz w:w="11906" w:h="16838"/>
      <w:pgMar w:top="1134" w:right="850" w:bottom="1134" w:left="1701" w:header="708" w:footer="708" w:gutter="0"/>
      <w:pgBorders w:offsetFrom="page">
        <w:top w:val="basicWhiteSquares" w:sz="9" w:space="24" w:color="FFC000"/>
        <w:left w:val="basicWhiteSquares" w:sz="9" w:space="24" w:color="FFC000"/>
        <w:bottom w:val="basicWhiteSquares" w:sz="9" w:space="24" w:color="FFC000"/>
        <w:right w:val="basicWhiteSquares" w:sz="9" w:space="24" w:color="FFC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savePreviewPicture/>
  <w:compat/>
  <w:rsids>
    <w:rsidRoot w:val="008B4FA1"/>
    <w:rsid w:val="0009678D"/>
    <w:rsid w:val="0030529C"/>
    <w:rsid w:val="003554E6"/>
    <w:rsid w:val="003A33AF"/>
    <w:rsid w:val="008B4FA1"/>
    <w:rsid w:val="00900299"/>
    <w:rsid w:val="00957F71"/>
    <w:rsid w:val="00A51AFD"/>
    <w:rsid w:val="00AE7886"/>
    <w:rsid w:val="00AF7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4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4F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57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7F7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0029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2020-09-18T00:43:00Z</dcterms:created>
  <dcterms:modified xsi:type="dcterms:W3CDTF">2020-09-18T01:59:00Z</dcterms:modified>
</cp:coreProperties>
</file>